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20B" w:rsidRDefault="0071220B" w:rsidP="0071220B">
      <w:pPr>
        <w:pStyle w:val="NoSpacing"/>
        <w:jc w:val="center"/>
        <w:rPr>
          <w:rFonts w:ascii="Sylfaen" w:hAnsi="Sylfaen"/>
          <w:b/>
          <w:lang w:val="ka-GE"/>
        </w:rPr>
      </w:pPr>
      <w:r w:rsidRPr="00880163">
        <w:rPr>
          <w:rFonts w:ascii="Sylfaen" w:hAnsi="Sylfaen"/>
          <w:b/>
          <w:lang w:val="ka-GE"/>
        </w:rPr>
        <w:t>ტექნიკური დავალება</w:t>
      </w:r>
    </w:p>
    <w:p w:rsidR="0071220B" w:rsidRDefault="0071220B" w:rsidP="0071220B">
      <w:pPr>
        <w:pStyle w:val="NoSpacing"/>
        <w:jc w:val="center"/>
        <w:rPr>
          <w:rFonts w:ascii="Sylfaen" w:hAnsi="Sylfaen"/>
          <w:b/>
          <w:lang w:val="ka-GE"/>
        </w:rPr>
      </w:pPr>
    </w:p>
    <w:tbl>
      <w:tblPr>
        <w:tblStyle w:val="TableGrid"/>
        <w:tblW w:w="8237" w:type="dxa"/>
        <w:tblLook w:val="04A0" w:firstRow="1" w:lastRow="0" w:firstColumn="1" w:lastColumn="0" w:noHBand="0" w:noVBand="1"/>
      </w:tblPr>
      <w:tblGrid>
        <w:gridCol w:w="378"/>
        <w:gridCol w:w="2700"/>
        <w:gridCol w:w="1710"/>
        <w:gridCol w:w="3449"/>
      </w:tblGrid>
      <w:tr w:rsidR="00B2719A" w:rsidRPr="001C720C" w:rsidTr="00B2719A">
        <w:trPr>
          <w:trHeight w:val="665"/>
        </w:trPr>
        <w:tc>
          <w:tcPr>
            <w:tcW w:w="378" w:type="dxa"/>
          </w:tcPr>
          <w:p w:rsidR="00B2719A" w:rsidRPr="001C720C" w:rsidRDefault="00B2719A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B2719A" w:rsidRPr="001C720C" w:rsidRDefault="00B2719A" w:rsidP="00AE668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B2719A" w:rsidRPr="00507E8E" w:rsidRDefault="00B2719A" w:rsidP="00D21208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C720C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  <w:r w:rsidR="00D912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D21208">
              <w:rPr>
                <w:rFonts w:ascii="Sylfaen" w:hAnsi="Sylfaen"/>
                <w:b/>
                <w:sz w:val="20"/>
                <w:szCs w:val="20"/>
                <w:lang w:val="ka-GE"/>
              </w:rPr>
              <w:t>კაფსულა</w:t>
            </w:r>
            <w:bookmarkStart w:id="0" w:name="_GoBack"/>
            <w:bookmarkEnd w:id="0"/>
            <w:r w:rsidR="00D91225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</w:tc>
        <w:tc>
          <w:tcPr>
            <w:tcW w:w="3449" w:type="dxa"/>
          </w:tcPr>
          <w:p w:rsidR="00B2719A" w:rsidRPr="001C720C" w:rsidRDefault="00B2719A" w:rsidP="00AE668A">
            <w:pPr>
              <w:pStyle w:val="NoSpacing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81721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</w:p>
        </w:tc>
      </w:tr>
      <w:tr w:rsidR="00473B04" w:rsidRPr="001C720C" w:rsidTr="00A21E9B">
        <w:trPr>
          <w:trHeight w:val="2370"/>
        </w:trPr>
        <w:tc>
          <w:tcPr>
            <w:tcW w:w="378" w:type="dxa"/>
          </w:tcPr>
          <w:p w:rsidR="00473B04" w:rsidRDefault="00473B04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73B04" w:rsidRDefault="00473B04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473B04" w:rsidRDefault="00473B04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473B04" w:rsidRPr="001C720C" w:rsidRDefault="00473B04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473B04" w:rsidRDefault="00473B04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73B04" w:rsidRDefault="00473B04" w:rsidP="0071220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473B04" w:rsidRDefault="00473B04" w:rsidP="0071220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473B04" w:rsidRPr="0071220B" w:rsidRDefault="00473B04" w:rsidP="0071220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 w:rsidRPr="0071220B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საშუალება პანკრეასის ფერმენტი ,,პანკრეატინი“ 300მგ</w:t>
            </w:r>
          </w:p>
          <w:p w:rsidR="00473B04" w:rsidRPr="001C720C" w:rsidRDefault="00473B04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473B04" w:rsidRDefault="00473B04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73B04" w:rsidRDefault="00473B04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73B04" w:rsidRDefault="00473B04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73B04" w:rsidRDefault="00473B04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73B04" w:rsidRPr="00442FB5" w:rsidRDefault="00442FB5" w:rsidP="00473B04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88 160</w:t>
            </w:r>
          </w:p>
          <w:p w:rsidR="00473B04" w:rsidRDefault="00473B04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  <w:p w:rsidR="00473B04" w:rsidRDefault="00473B04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73B04" w:rsidRPr="001C720C" w:rsidRDefault="00473B04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49" w:type="dxa"/>
          </w:tcPr>
          <w:p w:rsidR="00473B04" w:rsidRDefault="00473B04" w:rsidP="00D6341D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73B04" w:rsidRPr="00442FB5" w:rsidRDefault="00D91225" w:rsidP="00473B04">
            <w:pPr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ეტაპობრივად</w:t>
            </w:r>
            <w:r w:rsidR="007F7E1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473B0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r w:rsidR="00473B0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="00473B0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r w:rsidR="00473B0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473B0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r w:rsidR="00473B0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473B0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r w:rsidR="00473B0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="00473B04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</w:t>
            </w:r>
            <w:r w:rsidR="00473B0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r w:rsidR="00473B04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ვადაში.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პირველი პარტიის (30 000 აბი) </w:t>
            </w:r>
            <w:r w:rsidR="00473B04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მოწოდების  პერიოდი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ა არუგვიანეს  </w:t>
            </w:r>
            <w:r w:rsidR="00442FB5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2020 </w:t>
            </w:r>
            <w:r w:rsidR="00473B04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წლის </w:t>
            </w:r>
            <w:r w:rsidR="00442FB5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</w:t>
            </w:r>
            <w:r w:rsidR="00442FB5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r w:rsidR="00442FB5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მარტისა.</w:t>
            </w:r>
          </w:p>
          <w:p w:rsidR="00473B04" w:rsidRPr="00D13BD0" w:rsidRDefault="00473B04" w:rsidP="004F7A90">
            <w:pPr>
              <w:pStyle w:val="NoSpacing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880163" w:rsidRDefault="00880163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860DCB" w:rsidRDefault="0001558C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</w:t>
      </w:r>
    </w:p>
    <w:p w:rsidR="0001558C" w:rsidRDefault="00860DCB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დამატებითი ინფორმაცია:</w:t>
      </w:r>
    </w:p>
    <w:p w:rsidR="00860DCB" w:rsidRPr="0071220B" w:rsidRDefault="00860DCB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71220B" w:rsidRDefault="00762945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სამკურნალო საშუალების ვარგისიანობის ვადა მოწოდების მომენტისათვის უნდა იყოს არა ნაკლებ 1</w:t>
      </w:r>
      <w:r w:rsidR="00043294" w:rsidRPr="0071220B">
        <w:rPr>
          <w:rFonts w:ascii="Sylfaen" w:hAnsi="Sylfaen"/>
          <w:sz w:val="20"/>
          <w:szCs w:val="20"/>
          <w:lang w:val="ka-GE"/>
        </w:rPr>
        <w:t>2</w:t>
      </w:r>
      <w:r w:rsidRPr="0071220B">
        <w:rPr>
          <w:rFonts w:ascii="Sylfaen" w:hAnsi="Sylfaen"/>
          <w:sz w:val="20"/>
          <w:szCs w:val="20"/>
          <w:lang w:val="ka-GE"/>
        </w:rPr>
        <w:t xml:space="preserve"> თვისა.</w:t>
      </w:r>
    </w:p>
    <w:p w:rsidR="00762945" w:rsidRDefault="00762945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შესაბამისად</w:t>
      </w:r>
      <w:r w:rsidR="00D6341D">
        <w:rPr>
          <w:rFonts w:ascii="Sylfaen" w:hAnsi="Sylfaen"/>
          <w:sz w:val="20"/>
          <w:szCs w:val="20"/>
          <w:lang w:val="ka-GE"/>
        </w:rPr>
        <w:t xml:space="preserve"> (საჭიროების შემთხვევაში</w:t>
      </w:r>
      <w:r w:rsidR="00F31D99">
        <w:rPr>
          <w:rFonts w:ascii="Sylfaen" w:hAnsi="Sylfaen"/>
          <w:sz w:val="20"/>
          <w:szCs w:val="20"/>
          <w:lang w:val="ka-GE"/>
        </w:rPr>
        <w:t>);</w:t>
      </w:r>
    </w:p>
    <w:p w:rsidR="00F31D99" w:rsidRDefault="00F31D99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მედიკამენტის ხარისხის სერთიფიკატი;</w:t>
      </w:r>
    </w:p>
    <w:p w:rsidR="00F31D99" w:rsidRPr="0071220B" w:rsidRDefault="00F31D99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საქართველოში მედიკამენტის რეგისტრაციის დამადასტურებელი მოწმობა.</w:t>
      </w:r>
    </w:p>
    <w:p w:rsidR="00043294" w:rsidRPr="0071220B" w:rsidRDefault="00043294" w:rsidP="00043294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043294" w:rsidRPr="0071220B" w:rsidRDefault="00043294" w:rsidP="00043294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71220B">
        <w:rPr>
          <w:rFonts w:ascii="Sylfaen" w:hAnsi="Sylfaen"/>
          <w:b/>
          <w:sz w:val="20"/>
          <w:szCs w:val="20"/>
          <w:lang w:val="ka-GE"/>
        </w:rPr>
        <w:t>შენიშვნა:</w:t>
      </w:r>
    </w:p>
    <w:p w:rsidR="00043294" w:rsidRPr="0071220B" w:rsidRDefault="00043294" w:rsidP="00043294">
      <w:pPr>
        <w:pStyle w:val="NoSpacing"/>
        <w:numPr>
          <w:ilvl w:val="0"/>
          <w:numId w:val="2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71220B">
        <w:rPr>
          <w:rFonts w:ascii="Sylfaen" w:hAnsi="Sylfaen"/>
          <w:b/>
          <w:sz w:val="20"/>
          <w:szCs w:val="20"/>
          <w:lang w:val="ka-GE"/>
        </w:rPr>
        <w:t>სამკურნალო საშუალების შემცველობა უნდა შეესაბამებოდეს – ამილაზა 18 000 ერთეული; ლიპაზა 25 000 ერთეული; პროტეაზა 1 000 ერთეული;</w:t>
      </w:r>
    </w:p>
    <w:p w:rsidR="00043294" w:rsidRPr="0071220B" w:rsidRDefault="00043294" w:rsidP="00043294">
      <w:pPr>
        <w:pStyle w:val="NoSpacing"/>
        <w:numPr>
          <w:ilvl w:val="0"/>
          <w:numId w:val="2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71220B">
        <w:rPr>
          <w:rFonts w:ascii="Sylfaen" w:hAnsi="Sylfaen"/>
          <w:b/>
          <w:sz w:val="20"/>
          <w:szCs w:val="20"/>
          <w:lang w:val="ka-GE"/>
        </w:rPr>
        <w:t>სამკურნალო საშუალების ფორმა: კაფსულა, მიკროსფერო, ნაწლავებში ხსნადი გარსით დაფარული, პერორალური.</w:t>
      </w:r>
    </w:p>
    <w:p w:rsidR="00762945" w:rsidRPr="0071220B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71220B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71220B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sectPr w:rsidR="00762945" w:rsidRPr="0071220B" w:rsidSect="00B06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77BA7"/>
    <w:multiLevelType w:val="hybridMultilevel"/>
    <w:tmpl w:val="4B94DADE"/>
    <w:lvl w:ilvl="0" w:tplc="6F962ED6">
      <w:start w:val="110"/>
      <w:numFmt w:val="bullet"/>
      <w:lvlText w:val="–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AE495E"/>
    <w:multiLevelType w:val="hybridMultilevel"/>
    <w:tmpl w:val="ABB84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0163"/>
    <w:rsid w:val="0001558C"/>
    <w:rsid w:val="00043294"/>
    <w:rsid w:val="000C7B13"/>
    <w:rsid w:val="00124363"/>
    <w:rsid w:val="00160050"/>
    <w:rsid w:val="001E561F"/>
    <w:rsid w:val="00203708"/>
    <w:rsid w:val="002B6E85"/>
    <w:rsid w:val="00320EC1"/>
    <w:rsid w:val="00322354"/>
    <w:rsid w:val="00324C74"/>
    <w:rsid w:val="00433D66"/>
    <w:rsid w:val="00442FB5"/>
    <w:rsid w:val="00473B04"/>
    <w:rsid w:val="004A2DAC"/>
    <w:rsid w:val="004F7A90"/>
    <w:rsid w:val="005111BA"/>
    <w:rsid w:val="00523CA3"/>
    <w:rsid w:val="00534BEE"/>
    <w:rsid w:val="0071220B"/>
    <w:rsid w:val="00762945"/>
    <w:rsid w:val="00770E26"/>
    <w:rsid w:val="007F7E11"/>
    <w:rsid w:val="008571FD"/>
    <w:rsid w:val="00860DCB"/>
    <w:rsid w:val="00880163"/>
    <w:rsid w:val="00884CEB"/>
    <w:rsid w:val="00886438"/>
    <w:rsid w:val="00A462ED"/>
    <w:rsid w:val="00A77DBC"/>
    <w:rsid w:val="00AD3ACA"/>
    <w:rsid w:val="00B0608B"/>
    <w:rsid w:val="00B2719A"/>
    <w:rsid w:val="00B421F6"/>
    <w:rsid w:val="00BD1722"/>
    <w:rsid w:val="00C675D7"/>
    <w:rsid w:val="00D0345D"/>
    <w:rsid w:val="00D21208"/>
    <w:rsid w:val="00D25ED6"/>
    <w:rsid w:val="00D6341D"/>
    <w:rsid w:val="00D91225"/>
    <w:rsid w:val="00D91399"/>
    <w:rsid w:val="00EF1BCB"/>
    <w:rsid w:val="00F3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8BF18-FDC7-458C-B879-115D868CF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0163"/>
    <w:pPr>
      <w:spacing w:after="0" w:line="240" w:lineRule="auto"/>
    </w:pPr>
  </w:style>
  <w:style w:type="table" w:styleId="TableGrid">
    <w:name w:val="Table Grid"/>
    <w:basedOn w:val="TableNormal"/>
    <w:uiPriority w:val="59"/>
    <w:rsid w:val="00880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4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 Gobejishvili</cp:lastModifiedBy>
  <cp:revision>32</cp:revision>
  <dcterms:created xsi:type="dcterms:W3CDTF">2013-09-12T05:52:00Z</dcterms:created>
  <dcterms:modified xsi:type="dcterms:W3CDTF">2020-02-06T07:27:00Z</dcterms:modified>
</cp:coreProperties>
</file>